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08B1F" w14:textId="77777777" w:rsidR="000557CD" w:rsidRPr="000557CD" w:rsidRDefault="000557CD" w:rsidP="000557CD">
      <w:pPr>
        <w:numPr>
          <w:ilvl w:val="0"/>
          <w:numId w:val="1"/>
        </w:numPr>
        <w:pBdr>
          <w:left w:val="single" w:sz="6" w:space="15" w:color="CCCCCC"/>
          <w:right w:val="single" w:sz="6" w:space="15" w:color="CCCCCC"/>
        </w:pBdr>
        <w:ind w:left="300"/>
        <w:rPr>
          <w:rFonts w:ascii="inherit" w:eastAsia="Times New Roman" w:hAnsi="inherit" w:cs="Times New Roman"/>
          <w:color w:val="222222"/>
          <w:sz w:val="26"/>
          <w:szCs w:val="26"/>
          <w:lang w:eastAsia="zh-CN"/>
        </w:rPr>
      </w:pPr>
    </w:p>
    <w:p w14:paraId="7EE5EBBD" w14:textId="77777777" w:rsidR="000557CD" w:rsidRPr="000557CD" w:rsidRDefault="000557CD" w:rsidP="000557CD">
      <w:pPr>
        <w:numPr>
          <w:ilvl w:val="0"/>
          <w:numId w:val="1"/>
        </w:numPr>
        <w:spacing w:after="240"/>
        <w:ind w:left="60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Draft a written proposal and implementation guidelines for an organizational policy that you believe would help lead to an improvement in quality and performance associated with the benchmark metric for which you advocated action in Assessment 1.</w:t>
      </w:r>
    </w:p>
    <w:p w14:paraId="5591BCCD" w14:textId="77777777" w:rsidR="000557CD" w:rsidRPr="000557CD" w:rsidRDefault="000557CD" w:rsidP="000557CD">
      <w:pPr>
        <w:rPr>
          <w:rFonts w:ascii="inherit" w:hAnsi="inherit" w:cs="Times New Roman"/>
          <w:color w:val="222222"/>
          <w:sz w:val="26"/>
          <w:szCs w:val="26"/>
          <w:lang w:eastAsia="zh-CN"/>
        </w:rPr>
      </w:pPr>
      <w:r w:rsidRPr="000557CD">
        <w:rPr>
          <w:rFonts w:ascii="inherit" w:hAnsi="inherit" w:cs="Times New Roman"/>
          <w:i/>
          <w:iCs/>
          <w:color w:val="222222"/>
          <w:sz w:val="26"/>
          <w:szCs w:val="26"/>
          <w:bdr w:val="none" w:sz="0" w:space="0" w:color="auto" w:frame="1"/>
          <w:lang w:eastAsia="zh-CN"/>
        </w:rPr>
        <w:t>Note:</w:t>
      </w:r>
      <w:r w:rsidRPr="000557CD">
        <w:rPr>
          <w:rFonts w:ascii="inherit" w:hAnsi="inherit" w:cs="Times New Roman"/>
          <w:color w:val="222222"/>
          <w:sz w:val="26"/>
          <w:szCs w:val="26"/>
          <w:lang w:eastAsia="zh-CN"/>
        </w:rPr>
        <w:t> Each assessment in this course builds on the work you completed in the previous assessment. Therefore, you must complete the assessments in this course in the order in which they are presented.</w:t>
      </w:r>
    </w:p>
    <w:p w14:paraId="5304EA26" w14:textId="77777777" w:rsidR="000557CD" w:rsidRPr="000557CD" w:rsidRDefault="000557CD" w:rsidP="000557CD">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0557CD">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7E97A04C"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In advocating for institutional policy changes related to local, state, or federal health care laws or policies, health leaders must be able to develop and present clear and well-written policy and practice guidelines change proposals that will enable a team, unit, or the organization as a whole to resolve relevant performance issues and bring about improvements in the quality and safety of health care. This assessment offers you an opportunity to take the lead in proposing such changes.</w:t>
      </w:r>
    </w:p>
    <w:p w14:paraId="19ED846A"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47FD9346" w14:textId="77777777" w:rsidR="000557CD" w:rsidRPr="000557CD" w:rsidRDefault="000557CD" w:rsidP="000557CD">
      <w:pPr>
        <w:numPr>
          <w:ilvl w:val="1"/>
          <w:numId w:val="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Competency 2: Analyze relevant health care laws and regulations and their applications and effects on processes within a health care team or organization. </w:t>
      </w:r>
    </w:p>
    <w:p w14:paraId="6607CA2E" w14:textId="77777777" w:rsidR="000557CD" w:rsidRPr="000557CD" w:rsidRDefault="000557CD" w:rsidP="000557CD">
      <w:pPr>
        <w:numPr>
          <w:ilvl w:val="2"/>
          <w:numId w:val="2"/>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Propose a succinct policy and guidelines to enable a team, unit, or the organization as a whole to implement recommended strategies to resolve the performance issue related to the relevant local, state, or federal health care policy or law.</w:t>
      </w:r>
    </w:p>
    <w:p w14:paraId="53E43A2D" w14:textId="77777777" w:rsidR="000557CD" w:rsidRPr="000557CD" w:rsidRDefault="000557CD" w:rsidP="000557CD">
      <w:pPr>
        <w:numPr>
          <w:ilvl w:val="1"/>
          <w:numId w:val="2"/>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Competency 3: Lead the development and implementation of ethical and culturally sensitive policies that improve health outcomes for individuals, organizations, and populations. </w:t>
      </w:r>
    </w:p>
    <w:p w14:paraId="7598A6A9" w14:textId="77777777" w:rsidR="000557CD" w:rsidRPr="000557CD" w:rsidRDefault="000557CD" w:rsidP="000557CD">
      <w:pPr>
        <w:numPr>
          <w:ilvl w:val="2"/>
          <w:numId w:val="3"/>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Recommend ethical, evidence-based strategies to resolve a performance issue related to health care policy or law.</w:t>
      </w:r>
    </w:p>
    <w:p w14:paraId="7C3EAB2F" w14:textId="77777777" w:rsidR="000557CD" w:rsidRPr="000557CD" w:rsidRDefault="000557CD" w:rsidP="000557CD">
      <w:pPr>
        <w:numPr>
          <w:ilvl w:val="1"/>
          <w:numId w:val="3"/>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Competency 4: Evaluate relevant indicators of performance, such as benchmarks, research, and best practices, for health care policies and law for patients, organizations, and populations. </w:t>
      </w:r>
    </w:p>
    <w:p w14:paraId="0B3A2BC7" w14:textId="77777777" w:rsidR="000557CD" w:rsidRPr="000557CD" w:rsidRDefault="000557CD" w:rsidP="000557CD">
      <w:pPr>
        <w:numPr>
          <w:ilvl w:val="2"/>
          <w:numId w:val="4"/>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Explain the need for creating an organizational policy or practice to address a shortfall in meeting a prescribed metric benchmark.</w:t>
      </w:r>
    </w:p>
    <w:p w14:paraId="51AE34F4" w14:textId="77777777" w:rsidR="000557CD" w:rsidRPr="000557CD" w:rsidRDefault="000557CD" w:rsidP="000557CD">
      <w:pPr>
        <w:numPr>
          <w:ilvl w:val="1"/>
          <w:numId w:val="4"/>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Competency 5: Develop strategies to work collaboratively with policy makers, stakeholders, and colleagues to address environmental (governmental and regulatory) forces. </w:t>
      </w:r>
    </w:p>
    <w:p w14:paraId="23324F4E" w14:textId="77777777" w:rsidR="000557CD" w:rsidRPr="000557CD" w:rsidRDefault="000557CD" w:rsidP="000557CD">
      <w:pPr>
        <w:numPr>
          <w:ilvl w:val="2"/>
          <w:numId w:val="5"/>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Analyze the potential effects of environmental factors on recommended strategies.</w:t>
      </w:r>
    </w:p>
    <w:p w14:paraId="5C1934EE" w14:textId="77777777" w:rsidR="000557CD" w:rsidRPr="000557CD" w:rsidRDefault="000557CD" w:rsidP="000557CD">
      <w:pPr>
        <w:numPr>
          <w:ilvl w:val="2"/>
          <w:numId w:val="5"/>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lastRenderedPageBreak/>
        <w:t>Identify colleagues, individual stakeholders, or stakeholder groups who should be involved in further development and implementation of proposed policy and guidelines and recommended strategies.</w:t>
      </w:r>
    </w:p>
    <w:p w14:paraId="4E10873F" w14:textId="77777777" w:rsidR="000557CD" w:rsidRPr="000557CD" w:rsidRDefault="000557CD" w:rsidP="000557CD">
      <w:pPr>
        <w:numPr>
          <w:ilvl w:val="1"/>
          <w:numId w:val="5"/>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Competency 6: Apply various methods of communicating with policy makers, stakeholders, colleagues, and patients to ensure that communication in a given situation is professional, clear, efficient, and effective. </w:t>
      </w:r>
    </w:p>
    <w:p w14:paraId="6B214E3B" w14:textId="77777777" w:rsidR="000557CD" w:rsidRPr="000557CD" w:rsidRDefault="000557CD" w:rsidP="000557CD">
      <w:pPr>
        <w:numPr>
          <w:ilvl w:val="2"/>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Communicate a proposed policy and guidelines and recommended strategies in a professional and persuasive manner, writing content clearly and logically, with correct use of grammar, punctuation, and spelling.</w:t>
      </w:r>
    </w:p>
    <w:p w14:paraId="77C31F2C" w14:textId="77777777" w:rsidR="000557CD" w:rsidRPr="000557CD" w:rsidRDefault="000557CD" w:rsidP="000557CD">
      <w:pPr>
        <w:numPr>
          <w:ilvl w:val="2"/>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Effectively support arguments with relevant sources, correctly formatting citations and references using current APA style.</w:t>
      </w:r>
    </w:p>
    <w:p w14:paraId="138FD100"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 </w:t>
      </w:r>
    </w:p>
    <w:p w14:paraId="0F51A3C7" w14:textId="77777777" w:rsidR="000557CD" w:rsidRPr="000557CD" w:rsidRDefault="000557CD" w:rsidP="000557CD">
      <w:pPr>
        <w:spacing w:before="150" w:line="420" w:lineRule="atLeast"/>
        <w:ind w:right="3600"/>
        <w:outlineLvl w:val="4"/>
        <w:rPr>
          <w:rFonts w:ascii="Avenir LT W01 65 Medium" w:eastAsia="Times New Roman" w:hAnsi="Avenir LT W01 65 Medium" w:cs="Times New Roman"/>
          <w:color w:val="2E91C2"/>
          <w:sz w:val="30"/>
          <w:szCs w:val="30"/>
          <w:lang w:eastAsia="zh-CN"/>
        </w:rPr>
      </w:pPr>
      <w:r w:rsidRPr="000557CD">
        <w:rPr>
          <w:rFonts w:ascii="Avenir LT W01 65 Medium" w:eastAsia="Times New Roman" w:hAnsi="Avenir LT W01 65 Medium" w:cs="Times New Roman"/>
          <w:color w:val="2E91C2"/>
          <w:sz w:val="30"/>
          <w:szCs w:val="30"/>
          <w:lang w:eastAsia="zh-CN"/>
        </w:rPr>
        <w:t>Competency Map</w:t>
      </w:r>
    </w:p>
    <w:p w14:paraId="4A04B44D" w14:textId="77777777" w:rsidR="000557CD" w:rsidRPr="000557CD" w:rsidRDefault="000557CD" w:rsidP="000557CD">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0557CD">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0557CD">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3185D1DA" w14:textId="77777777" w:rsidR="000557CD" w:rsidRPr="000557CD" w:rsidRDefault="000557CD" w:rsidP="000557CD">
      <w:pPr>
        <w:numPr>
          <w:ilvl w:val="0"/>
          <w:numId w:val="6"/>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7" w:history="1">
        <w:r w:rsidRPr="000557CD">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75D076E7" w14:textId="77777777" w:rsidR="000557CD" w:rsidRPr="000557CD" w:rsidRDefault="000557CD" w:rsidP="000557CD">
      <w:pPr>
        <w:outlineLvl w:val="2"/>
        <w:rPr>
          <w:rFonts w:ascii="Avenir LT W01 65 Medium" w:eastAsia="Times New Roman" w:hAnsi="Avenir LT W01 65 Medium" w:cs="Times New Roman"/>
          <w:color w:val="222222"/>
          <w:sz w:val="26"/>
          <w:szCs w:val="26"/>
          <w:lang w:eastAsia="zh-CN"/>
        </w:rPr>
      </w:pPr>
      <w:r w:rsidRPr="000557CD">
        <w:rPr>
          <w:rFonts w:ascii="Avenir LT W01 65 Medium" w:eastAsia="Times New Roman" w:hAnsi="Avenir LT W01 65 Medium" w:cs="Times New Roman"/>
          <w:color w:val="FFFFFF"/>
          <w:sz w:val="26"/>
          <w:szCs w:val="26"/>
          <w:bdr w:val="none" w:sz="0" w:space="0" w:color="auto" w:frame="1"/>
          <w:lang w:eastAsia="zh-CN"/>
        </w:rPr>
        <w:t>Questions to Consider</w:t>
      </w:r>
    </w:p>
    <w:p w14:paraId="596E6C89"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14:paraId="7C469DE8" w14:textId="77777777" w:rsidR="000557CD" w:rsidRPr="000557CD" w:rsidRDefault="000557CD" w:rsidP="000557CD">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8" w:history="1">
        <w:r w:rsidRPr="000557CD">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3C24BAD4"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Consider the underperforming metric you evaluated in your Dashboard Benchmark Evaluation in Assessment 1 as having the potential to greatly improve the overall quality or performance of a team or the whole organization.</w:t>
      </w:r>
    </w:p>
    <w:p w14:paraId="68202012"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 xml:space="preserve">What ethical, evidence-based strategies would you recommend </w:t>
      </w:r>
      <w:proofErr w:type="gramStart"/>
      <w:r w:rsidRPr="000557CD">
        <w:rPr>
          <w:rFonts w:ascii="inherit" w:hAnsi="inherit" w:cs="Times New Roman"/>
          <w:color w:val="222222"/>
          <w:sz w:val="26"/>
          <w:szCs w:val="26"/>
          <w:lang w:eastAsia="zh-CN"/>
        </w:rPr>
        <w:t>to resolve</w:t>
      </w:r>
      <w:proofErr w:type="gramEnd"/>
      <w:r w:rsidRPr="000557CD">
        <w:rPr>
          <w:rFonts w:ascii="inherit" w:hAnsi="inherit" w:cs="Times New Roman"/>
          <w:color w:val="222222"/>
          <w:sz w:val="26"/>
          <w:szCs w:val="26"/>
          <w:lang w:eastAsia="zh-CN"/>
        </w:rPr>
        <w:t xml:space="preserve"> the performance issue related to the underperforming metric you evaluated?</w:t>
      </w:r>
    </w:p>
    <w:p w14:paraId="337B3033" w14:textId="77777777" w:rsidR="000557CD" w:rsidRPr="000557CD" w:rsidRDefault="000557CD" w:rsidP="000557CD">
      <w:pPr>
        <w:numPr>
          <w:ilvl w:val="1"/>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does the literature suggest are potential strategies to improve performance for your targeted benchmark?</w:t>
      </w:r>
    </w:p>
    <w:p w14:paraId="17F4F051" w14:textId="77777777" w:rsidR="000557CD" w:rsidRPr="000557CD" w:rsidRDefault="000557CD" w:rsidP="000557CD">
      <w:pPr>
        <w:numPr>
          <w:ilvl w:val="1"/>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these strategies ensure improvement or compliance with the relevant local, state, or federal health care policy or law?</w:t>
      </w:r>
    </w:p>
    <w:p w14:paraId="2AB41A76" w14:textId="77777777" w:rsidR="000557CD" w:rsidRPr="000557CD" w:rsidRDefault="000557CD" w:rsidP="000557CD">
      <w:pPr>
        <w:numPr>
          <w:ilvl w:val="1"/>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you propose to apply these strategies in the context of Eagle Creek Hospital or your own practice setting?</w:t>
      </w:r>
    </w:p>
    <w:p w14:paraId="5A67DBD6" w14:textId="77777777" w:rsidR="000557CD" w:rsidRPr="000557CD" w:rsidRDefault="000557CD" w:rsidP="000557CD">
      <w:pPr>
        <w:numPr>
          <w:ilvl w:val="1"/>
          <w:numId w:val="6"/>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you ensure that these strategies are ethical and culturally inclusive in their application?</w:t>
      </w:r>
    </w:p>
    <w:p w14:paraId="5D6978B5" w14:textId="77777777" w:rsidR="000557CD" w:rsidRPr="000557CD" w:rsidRDefault="000557CD" w:rsidP="000557CD">
      <w:pPr>
        <w:numPr>
          <w:ilvl w:val="0"/>
          <w:numId w:val="6"/>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9" w:history="1">
        <w:r w:rsidRPr="000557CD">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32489B09" w14:textId="77777777" w:rsidR="000557CD" w:rsidRPr="000557CD" w:rsidRDefault="000557CD" w:rsidP="000557CD">
      <w:pPr>
        <w:outlineLvl w:val="2"/>
        <w:rPr>
          <w:rFonts w:ascii="Avenir LT W01 65 Medium" w:eastAsia="Times New Roman" w:hAnsi="Avenir LT W01 65 Medium" w:cs="Times New Roman"/>
          <w:color w:val="222222"/>
          <w:sz w:val="26"/>
          <w:szCs w:val="26"/>
          <w:lang w:eastAsia="zh-CN"/>
        </w:rPr>
      </w:pPr>
      <w:r w:rsidRPr="000557CD">
        <w:rPr>
          <w:rFonts w:ascii="Avenir LT W01 65 Medium" w:eastAsia="Times New Roman" w:hAnsi="Avenir LT W01 65 Medium" w:cs="Times New Roman"/>
          <w:color w:val="FFFFFF"/>
          <w:sz w:val="26"/>
          <w:szCs w:val="26"/>
          <w:bdr w:val="none" w:sz="0" w:space="0" w:color="auto" w:frame="1"/>
          <w:lang w:eastAsia="zh-CN"/>
        </w:rPr>
        <w:t>Resources</w:t>
      </w:r>
    </w:p>
    <w:p w14:paraId="26707599" w14:textId="77777777" w:rsidR="000557CD" w:rsidRPr="000557CD" w:rsidRDefault="000557CD" w:rsidP="000557CD">
      <w:pPr>
        <w:spacing w:after="150"/>
        <w:outlineLvl w:val="3"/>
        <w:rPr>
          <w:rFonts w:ascii="Avenir LT W01 65 Medium" w:eastAsia="Times New Roman" w:hAnsi="Avenir LT W01 65 Medium" w:cs="Times New Roman"/>
          <w:b/>
          <w:bCs/>
          <w:color w:val="222222"/>
          <w:sz w:val="35"/>
          <w:szCs w:val="35"/>
          <w:lang w:eastAsia="zh-CN"/>
        </w:rPr>
      </w:pPr>
      <w:r w:rsidRPr="000557CD">
        <w:rPr>
          <w:rFonts w:ascii="Avenir LT W01 65 Medium" w:eastAsia="Times New Roman" w:hAnsi="Avenir LT W01 65 Medium" w:cs="Times New Roman"/>
          <w:b/>
          <w:bCs/>
          <w:color w:val="222222"/>
          <w:sz w:val="35"/>
          <w:szCs w:val="35"/>
          <w:lang w:eastAsia="zh-CN"/>
        </w:rPr>
        <w:t>Suggested Resources</w:t>
      </w:r>
    </w:p>
    <w:p w14:paraId="435C3371" w14:textId="77777777" w:rsidR="000557CD" w:rsidRPr="000557CD" w:rsidRDefault="000557CD" w:rsidP="000557CD">
      <w:pPr>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0" w:tgtFrame="_blank" w:tooltip="Select this link to launch this material in a new window." w:history="1">
        <w:r w:rsidRPr="000557CD">
          <w:rPr>
            <w:rFonts w:ascii="inherit" w:hAnsi="inherit" w:cs="Times New Roman"/>
            <w:color w:val="1874A4"/>
            <w:sz w:val="26"/>
            <w:szCs w:val="26"/>
            <w:u w:val="single"/>
            <w:bdr w:val="none" w:sz="0" w:space="0" w:color="auto" w:frame="1"/>
            <w:lang w:eastAsia="zh-CN"/>
          </w:rPr>
          <w:t>NHS-FP6004 – Health Care Policy and Law Library Guide</w:t>
        </w:r>
      </w:hyperlink>
      <w:r w:rsidRPr="000557CD">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432E4D1E" w14:textId="77777777" w:rsidR="000557CD" w:rsidRPr="000557CD" w:rsidRDefault="000557CD" w:rsidP="000557CD">
      <w:pPr>
        <w:outlineLvl w:val="4"/>
        <w:rPr>
          <w:rFonts w:ascii="Avenir LT W01 65 Medium" w:eastAsia="Times New Roman" w:hAnsi="Avenir LT W01 65 Medium" w:cs="Times New Roman"/>
          <w:b/>
          <w:bCs/>
          <w:color w:val="222222"/>
          <w:sz w:val="30"/>
          <w:szCs w:val="30"/>
          <w:lang w:eastAsia="zh-CN"/>
        </w:rPr>
      </w:pPr>
      <w:r w:rsidRPr="000557CD">
        <w:rPr>
          <w:rFonts w:ascii="Avenir LT W01 65 Medium" w:eastAsia="Times New Roman" w:hAnsi="Avenir LT W01 65 Medium" w:cs="Times New Roman"/>
          <w:b/>
          <w:bCs/>
          <w:color w:val="222222"/>
          <w:sz w:val="30"/>
          <w:szCs w:val="30"/>
          <w:lang w:eastAsia="zh-CN"/>
        </w:rPr>
        <w:t>Capella Multimedia</w:t>
      </w:r>
    </w:p>
    <w:p w14:paraId="62515449" w14:textId="77777777" w:rsidR="000557CD" w:rsidRPr="000557CD" w:rsidRDefault="000557CD" w:rsidP="000557CD">
      <w:pPr>
        <w:numPr>
          <w:ilvl w:val="1"/>
          <w:numId w:val="6"/>
        </w:numPr>
        <w:ind w:left="600"/>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0557CD">
          <w:rPr>
            <w:rFonts w:ascii="inherit" w:eastAsia="Times New Roman" w:hAnsi="inherit" w:cs="Times New Roman"/>
            <w:color w:val="1874A4"/>
            <w:sz w:val="26"/>
            <w:szCs w:val="26"/>
            <w:u w:val="single"/>
            <w:bdr w:val="none" w:sz="0" w:space="0" w:color="auto" w:frame="1"/>
            <w:lang w:eastAsia="zh-CN"/>
          </w:rPr>
          <w:t>Organizational Ethics Decision-Making Process in Health Care</w:t>
        </w:r>
      </w:hyperlink>
      <w:r w:rsidRPr="000557CD">
        <w:rPr>
          <w:rFonts w:ascii="inherit" w:eastAsia="Times New Roman" w:hAnsi="inherit" w:cs="Times New Roman"/>
          <w:color w:val="222222"/>
          <w:sz w:val="26"/>
          <w:szCs w:val="26"/>
          <w:lang w:eastAsia="zh-CN"/>
        </w:rPr>
        <w:t> |  </w:t>
      </w:r>
      <w:hyperlink r:id="rId12" w:tgtFrame="_blank" w:tooltip="Select this link to launch this material in a new window." w:history="1">
        <w:r w:rsidRPr="000557CD">
          <w:rPr>
            <w:rFonts w:ascii="inherit" w:eastAsia="Times New Roman" w:hAnsi="inherit" w:cs="Times New Roman"/>
            <w:color w:val="1874A4"/>
            <w:sz w:val="26"/>
            <w:szCs w:val="26"/>
            <w:u w:val="single"/>
            <w:bdr w:val="none" w:sz="0" w:space="0" w:color="auto" w:frame="1"/>
            <w:lang w:eastAsia="zh-CN"/>
          </w:rPr>
          <w:t>Transcript</w:t>
        </w:r>
      </w:hyperlink>
    </w:p>
    <w:p w14:paraId="651B4CEF" w14:textId="77777777" w:rsidR="000557CD" w:rsidRPr="000557CD" w:rsidRDefault="000557CD" w:rsidP="000557CD">
      <w:pPr>
        <w:numPr>
          <w:ilvl w:val="2"/>
          <w:numId w:val="7"/>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This interactive media piece applies an ethical decision-making process to a workplace health care issue in a hypothetical scenario. The scenario may give you some ideas about how to incorporate ethical considerations into your policy change, as well as some stakeholder engagement and policy implementation ideas for Assessments 3 and 4.</w:t>
      </w:r>
    </w:p>
    <w:p w14:paraId="6363538D" w14:textId="77777777" w:rsidR="000557CD" w:rsidRPr="000557CD" w:rsidRDefault="000557CD" w:rsidP="000557CD">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3" w:history="1">
        <w:r w:rsidRPr="000557CD">
          <w:rPr>
            <w:rFonts w:ascii="inherit" w:eastAsia="Times New Roman" w:hAnsi="inherit" w:cs="Times New Roman"/>
            <w:caps/>
            <w:color w:val="FFFFFF"/>
            <w:spacing w:val="10"/>
            <w:sz w:val="18"/>
            <w:szCs w:val="18"/>
            <w:u w:val="single"/>
            <w:bdr w:val="single" w:sz="6" w:space="8" w:color="2E91C2" w:frame="1"/>
            <w:shd w:val="clear" w:color="auto" w:fill="2E91C2"/>
            <w:lang w:eastAsia="zh-CN"/>
          </w:rPr>
          <w:t>SHOW MORE</w:t>
        </w:r>
      </w:hyperlink>
    </w:p>
    <w:p w14:paraId="7489232F" w14:textId="77777777" w:rsidR="000557CD" w:rsidRPr="000557CD" w:rsidRDefault="000557CD" w:rsidP="000557CD">
      <w:pPr>
        <w:numPr>
          <w:ilvl w:val="0"/>
          <w:numId w:val="7"/>
        </w:numPr>
        <w:shd w:val="clear" w:color="auto" w:fill="2E91C2"/>
        <w:ind w:left="300"/>
        <w:outlineLvl w:val="2"/>
        <w:rPr>
          <w:rFonts w:ascii="Avenir LT W01 85 Heavy" w:eastAsia="Times New Roman" w:hAnsi="Avenir LT W01 85 Heavy" w:cs="Times New Roman"/>
          <w:b/>
          <w:bCs/>
          <w:color w:val="222222"/>
          <w:sz w:val="27"/>
          <w:szCs w:val="27"/>
          <w:lang w:eastAsia="zh-CN"/>
        </w:rPr>
      </w:pPr>
      <w:r w:rsidRPr="000557CD">
        <w:rPr>
          <w:rFonts w:ascii="Avenir LT W01 65 Medium" w:eastAsia="Times New Roman" w:hAnsi="Avenir LT W01 65 Medium" w:cs="Times New Roman"/>
          <w:color w:val="000000"/>
          <w:sz w:val="26"/>
          <w:szCs w:val="26"/>
          <w:bdr w:val="none" w:sz="0" w:space="0" w:color="auto" w:frame="1"/>
          <w:lang w:eastAsia="zh-CN"/>
        </w:rPr>
        <w:t>Assessment Instructions</w:t>
      </w:r>
    </w:p>
    <w:p w14:paraId="4C17AF8B"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In this assessment, you will build on the dashboard benchmark evaluation work you completed in Assessment 1.</w:t>
      </w:r>
    </w:p>
    <w:p w14:paraId="43B64FDF" w14:textId="77777777" w:rsidR="000557CD" w:rsidRPr="000557CD" w:rsidRDefault="000557CD" w:rsidP="000557CD">
      <w:pPr>
        <w:spacing w:after="144"/>
        <w:outlineLvl w:val="3"/>
        <w:rPr>
          <w:rFonts w:ascii="Avenir LT W01 65 Medium" w:eastAsia="Times New Roman" w:hAnsi="Avenir LT W01 65 Medium" w:cs="Times New Roman"/>
          <w:b/>
          <w:bCs/>
          <w:color w:val="222222"/>
          <w:sz w:val="30"/>
          <w:szCs w:val="30"/>
          <w:lang w:eastAsia="zh-CN"/>
        </w:rPr>
      </w:pPr>
      <w:r w:rsidRPr="000557CD">
        <w:rPr>
          <w:rFonts w:ascii="Avenir LT W01 65 Medium" w:eastAsia="Times New Roman" w:hAnsi="Avenir LT W01 65 Medium" w:cs="Times New Roman"/>
          <w:b/>
          <w:bCs/>
          <w:color w:val="222222"/>
          <w:sz w:val="30"/>
          <w:szCs w:val="30"/>
          <w:lang w:eastAsia="zh-CN"/>
        </w:rPr>
        <w:t>Preparation</w:t>
      </w:r>
    </w:p>
    <w:p w14:paraId="4422F8D3"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After reviewing your benchmark evaluation, senior leaders in the organization have asked you to draft a policy change proposal and practice guidelines addressing the benchmark metric for which you advocated action.</w:t>
      </w:r>
    </w:p>
    <w:p w14:paraId="0CB09630"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In their request, senior leaders have asked for a proposal of not more than 2–4 pages that includes a concise policy description (about one paragraph), practice guidelines, and 3–5 credible references to relevant research, case studies, or best practices that support your analysis and recommendations. You are also expected to be precise, professional, and persuasive in justifying the merit of your proposed actions.</w:t>
      </w:r>
    </w:p>
    <w:p w14:paraId="6D7E799D"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When creating your policy and guidelines it may be helpful to utilize the template that your current care setting or organization uses. Your setting's risk management or quality department could be a good resource for finding an appropriate template or format. If you are not currently in practice, or your care setting does not have these resources, there are numerous appropriate templates freely available on the Web.</w:t>
      </w:r>
    </w:p>
    <w:p w14:paraId="280C757F" w14:textId="77777777" w:rsidR="000557CD" w:rsidRPr="000557CD" w:rsidRDefault="000557CD" w:rsidP="000557CD">
      <w:pPr>
        <w:spacing w:after="144"/>
        <w:outlineLvl w:val="3"/>
        <w:rPr>
          <w:rFonts w:ascii="Avenir LT W01 65 Medium" w:eastAsia="Times New Roman" w:hAnsi="Avenir LT W01 65 Medium" w:cs="Times New Roman"/>
          <w:b/>
          <w:bCs/>
          <w:color w:val="222222"/>
          <w:sz w:val="30"/>
          <w:szCs w:val="30"/>
          <w:lang w:eastAsia="zh-CN"/>
        </w:rPr>
      </w:pPr>
      <w:r w:rsidRPr="000557CD">
        <w:rPr>
          <w:rFonts w:ascii="Avenir LT W01 65 Medium" w:eastAsia="Times New Roman" w:hAnsi="Avenir LT W01 65 Medium" w:cs="Times New Roman"/>
          <w:b/>
          <w:bCs/>
          <w:color w:val="222222"/>
          <w:sz w:val="30"/>
          <w:szCs w:val="30"/>
          <w:lang w:eastAsia="zh-CN"/>
        </w:rPr>
        <w:t>Proposal Requirements</w:t>
      </w:r>
    </w:p>
    <w:p w14:paraId="01044D8D" w14:textId="77777777" w:rsidR="000557CD" w:rsidRPr="000557CD" w:rsidRDefault="000557CD" w:rsidP="000557CD">
      <w:pPr>
        <w:rPr>
          <w:rFonts w:ascii="inherit" w:hAnsi="inherit" w:cs="Times New Roman"/>
          <w:color w:val="222222"/>
          <w:sz w:val="26"/>
          <w:szCs w:val="26"/>
          <w:lang w:eastAsia="zh-CN"/>
        </w:rPr>
      </w:pPr>
      <w:r w:rsidRPr="000557CD">
        <w:rPr>
          <w:rFonts w:ascii="inherit" w:hAnsi="inherit" w:cs="Times New Roman"/>
          <w:i/>
          <w:iCs/>
          <w:color w:val="222222"/>
          <w:sz w:val="26"/>
          <w:szCs w:val="26"/>
          <w:bdr w:val="none" w:sz="0" w:space="0" w:color="auto" w:frame="1"/>
          <w:lang w:eastAsia="zh-CN"/>
        </w:rPr>
        <w:t>Note:</w:t>
      </w:r>
      <w:r w:rsidRPr="000557CD">
        <w:rPr>
          <w:rFonts w:ascii="inherit" w:hAnsi="inherit" w:cs="Times New Roman"/>
          <w:color w:val="222222"/>
          <w:sz w:val="26"/>
          <w:szCs w:val="26"/>
          <w:lang w:eastAsia="zh-CN"/>
        </w:rPr>
        <w:t> The tasks outlined below correspond to grading criteria in the scoring guide.</w:t>
      </w:r>
    </w:p>
    <w:p w14:paraId="1D1FC77B" w14:textId="77777777" w:rsidR="000557CD" w:rsidRPr="000557CD" w:rsidRDefault="000557CD" w:rsidP="000557CD">
      <w:pPr>
        <w:spacing w:after="240"/>
        <w:rPr>
          <w:rFonts w:ascii="inherit" w:hAnsi="inherit" w:cs="Times New Roman"/>
          <w:color w:val="222222"/>
          <w:sz w:val="26"/>
          <w:szCs w:val="26"/>
          <w:lang w:eastAsia="zh-CN"/>
        </w:rPr>
      </w:pPr>
      <w:r w:rsidRPr="000557CD">
        <w:rPr>
          <w:rFonts w:ascii="inherit" w:hAnsi="inherit" w:cs="Times New Roman"/>
          <w:color w:val="222222"/>
          <w:sz w:val="26"/>
          <w:szCs w:val="26"/>
          <w:lang w:eastAsia="zh-CN"/>
        </w:rPr>
        <w:t>In your proposal, senior leaders have asked that you:</w:t>
      </w:r>
    </w:p>
    <w:p w14:paraId="6734886F" w14:textId="77777777" w:rsidR="000557CD" w:rsidRPr="000557CD" w:rsidRDefault="000557CD" w:rsidP="000557CD">
      <w:pPr>
        <w:numPr>
          <w:ilvl w:val="1"/>
          <w:numId w:val="7"/>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Explain why a change in organizational policy or practice guidelines is needed to address a shortfall in meeting a performance benchmark prescribed by applicable local, state, or federal health care laws or policies. </w:t>
      </w:r>
    </w:p>
    <w:p w14:paraId="6562EBFE" w14:textId="77777777" w:rsidR="000557CD" w:rsidRPr="000557CD" w:rsidRDefault="000557CD" w:rsidP="000557CD">
      <w:pPr>
        <w:numPr>
          <w:ilvl w:val="2"/>
          <w:numId w:val="8"/>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is the current benchmark for the organization? What is the numeric score for the underperformance?</w:t>
      </w:r>
    </w:p>
    <w:p w14:paraId="1F045361" w14:textId="77777777" w:rsidR="000557CD" w:rsidRPr="000557CD" w:rsidRDefault="000557CD" w:rsidP="000557CD">
      <w:pPr>
        <w:numPr>
          <w:ilvl w:val="2"/>
          <w:numId w:val="8"/>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might the benchmark underperformance be affecting the quality of care being provided or the operations of the organization?</w:t>
      </w:r>
    </w:p>
    <w:p w14:paraId="03FF7D7E" w14:textId="77777777" w:rsidR="000557CD" w:rsidRPr="000557CD" w:rsidRDefault="000557CD" w:rsidP="000557CD">
      <w:pPr>
        <w:numPr>
          <w:ilvl w:val="2"/>
          <w:numId w:val="8"/>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are the potential repercussions of not making any changes?</w:t>
      </w:r>
    </w:p>
    <w:p w14:paraId="7B7E08A9" w14:textId="77777777" w:rsidR="000557CD" w:rsidRPr="000557CD" w:rsidRDefault="000557CD" w:rsidP="000557CD">
      <w:pPr>
        <w:numPr>
          <w:ilvl w:val="1"/>
          <w:numId w:val="8"/>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Recommend ethical, evidence-based strategies to resolve the performance issue. </w:t>
      </w:r>
    </w:p>
    <w:p w14:paraId="2D1F3CF2" w14:textId="77777777" w:rsidR="000557CD" w:rsidRPr="000557CD" w:rsidRDefault="000557CD" w:rsidP="000557CD">
      <w:pPr>
        <w:numPr>
          <w:ilvl w:val="2"/>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does the evidence-based literature suggest are potential strategies to improve performance for your targeted benchmark?</w:t>
      </w:r>
    </w:p>
    <w:p w14:paraId="2271EC01" w14:textId="77777777" w:rsidR="000557CD" w:rsidRPr="000557CD" w:rsidRDefault="000557CD" w:rsidP="000557CD">
      <w:pPr>
        <w:numPr>
          <w:ilvl w:val="2"/>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these strategies ensure improved performance or compliance with applicable local, state, or federal health care laws or policies?</w:t>
      </w:r>
    </w:p>
    <w:p w14:paraId="07779EE9" w14:textId="77777777" w:rsidR="000557CD" w:rsidRPr="000557CD" w:rsidRDefault="000557CD" w:rsidP="000557CD">
      <w:pPr>
        <w:numPr>
          <w:ilvl w:val="2"/>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you propose to apply these strategies in the context of your chosen professional practice setting?</w:t>
      </w:r>
    </w:p>
    <w:p w14:paraId="1317FB22" w14:textId="77777777" w:rsidR="000557CD" w:rsidRPr="000557CD" w:rsidRDefault="000557CD" w:rsidP="000557CD">
      <w:pPr>
        <w:numPr>
          <w:ilvl w:val="2"/>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would you ensure that the application of these strategies is ethical and culturally inclusive?</w:t>
      </w:r>
    </w:p>
    <w:p w14:paraId="1A09FA75" w14:textId="77777777" w:rsidR="000557CD" w:rsidRPr="000557CD" w:rsidRDefault="000557CD" w:rsidP="000557CD">
      <w:pPr>
        <w:numPr>
          <w:ilvl w:val="2"/>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Does your policy encompass the key components of your recommendations?</w:t>
      </w:r>
    </w:p>
    <w:p w14:paraId="0BDA0956" w14:textId="77777777" w:rsidR="000557CD" w:rsidRPr="000557CD" w:rsidRDefault="000557CD" w:rsidP="000557CD">
      <w:pPr>
        <w:numPr>
          <w:ilvl w:val="1"/>
          <w:numId w:val="9"/>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Analyze the potential effects of environmental factors on your recommended strategies. </w:t>
      </w:r>
    </w:p>
    <w:p w14:paraId="46A4EFE0" w14:textId="77777777" w:rsidR="000557CD" w:rsidRPr="000557CD" w:rsidRDefault="000557CD" w:rsidP="000557CD">
      <w:pPr>
        <w:numPr>
          <w:ilvl w:val="2"/>
          <w:numId w:val="10"/>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regulatory considerations could affect your recommended strategies?</w:t>
      </w:r>
    </w:p>
    <w:p w14:paraId="409330BA" w14:textId="77777777" w:rsidR="000557CD" w:rsidRPr="000557CD" w:rsidRDefault="000557CD" w:rsidP="000557CD">
      <w:pPr>
        <w:numPr>
          <w:ilvl w:val="2"/>
          <w:numId w:val="10"/>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What organizational resources could affect your recommended strategies (for example, staffing, finances, logistics, and support services)?</w:t>
      </w:r>
    </w:p>
    <w:p w14:paraId="69C12CEE" w14:textId="77777777" w:rsidR="000557CD" w:rsidRPr="000557CD" w:rsidRDefault="000557CD" w:rsidP="000557CD">
      <w:pPr>
        <w:numPr>
          <w:ilvl w:val="2"/>
          <w:numId w:val="10"/>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Are your policy and guidelines realistic in light of existing environmental factors?</w:t>
      </w:r>
    </w:p>
    <w:p w14:paraId="32E58CBD" w14:textId="77777777" w:rsidR="000557CD" w:rsidRPr="000557CD" w:rsidRDefault="000557CD" w:rsidP="000557CD">
      <w:pPr>
        <w:numPr>
          <w:ilvl w:val="1"/>
          <w:numId w:val="10"/>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Propose a succinct policy and guidelines to enable a team, unit, or the organization as a whole to implement recommended strategies to resolve the performance issue related to the relevant local, state, or federal health care policy or law.</w:t>
      </w:r>
    </w:p>
    <w:p w14:paraId="2B55062E" w14:textId="77777777" w:rsidR="000557CD" w:rsidRPr="000557CD" w:rsidRDefault="000557CD" w:rsidP="000557CD">
      <w:pPr>
        <w:numPr>
          <w:ilvl w:val="1"/>
          <w:numId w:val="10"/>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Identify colleagues, individual stakeholders, or stakeholder groups who should be involved in further development and implementation of your proposed policy, guidelines, and recommended strategies. </w:t>
      </w:r>
    </w:p>
    <w:p w14:paraId="77DACC2E" w14:textId="77777777" w:rsidR="000557CD" w:rsidRPr="000557CD" w:rsidRDefault="000557CD" w:rsidP="000557CD">
      <w:pPr>
        <w:numPr>
          <w:ilvl w:val="2"/>
          <w:numId w:val="1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Why is it important to engage these colleagues, individual stakeholders, or stakeholder groups?</w:t>
      </w:r>
    </w:p>
    <w:p w14:paraId="1FD7E6C4" w14:textId="77777777" w:rsidR="000557CD" w:rsidRPr="000557CD" w:rsidRDefault="000557CD" w:rsidP="000557CD">
      <w:pPr>
        <w:numPr>
          <w:ilvl w:val="2"/>
          <w:numId w:val="1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Do your proposed guidelines help colleagues, individual stakeholders, or stakeholder groups understand how to implement your proposed policy?</w:t>
      </w:r>
    </w:p>
    <w:p w14:paraId="38BCAFF7" w14:textId="77777777" w:rsidR="000557CD" w:rsidRPr="000557CD" w:rsidRDefault="000557CD" w:rsidP="000557CD">
      <w:pPr>
        <w:numPr>
          <w:ilvl w:val="2"/>
          <w:numId w:val="1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How might engaging these colleagues, individual stakeholders, or stakeholder groups result in a better organizational policy and smoother implementation?</w:t>
      </w:r>
    </w:p>
    <w:p w14:paraId="39B76A80" w14:textId="77777777" w:rsidR="000557CD" w:rsidRPr="000557CD" w:rsidRDefault="000557CD" w:rsidP="000557CD">
      <w:pPr>
        <w:numPr>
          <w:ilvl w:val="2"/>
          <w:numId w:val="1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Are your proposal and recommended strategies realistic, given the care team, unit, or organization you are considering?</w:t>
      </w:r>
    </w:p>
    <w:p w14:paraId="4C7D8D30" w14:textId="77777777" w:rsidR="000557CD" w:rsidRPr="000557CD" w:rsidRDefault="000557CD" w:rsidP="000557CD">
      <w:pPr>
        <w:numPr>
          <w:ilvl w:val="1"/>
          <w:numId w:val="11"/>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Communicate your proposed policy, guidelines, and recommended strategies in a professional and persuasive manner. </w:t>
      </w:r>
    </w:p>
    <w:p w14:paraId="079E385E" w14:textId="77777777" w:rsidR="000557CD" w:rsidRPr="000557CD" w:rsidRDefault="000557CD" w:rsidP="000557CD">
      <w:pPr>
        <w:numPr>
          <w:ilvl w:val="2"/>
          <w:numId w:val="12"/>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Write clearly and logically, using correct grammar, punctuation, and mechanics.</w:t>
      </w:r>
    </w:p>
    <w:p w14:paraId="5BE51E07" w14:textId="77777777" w:rsidR="000557CD" w:rsidRPr="000557CD" w:rsidRDefault="000557CD" w:rsidP="000557CD">
      <w:pPr>
        <w:numPr>
          <w:ilvl w:val="1"/>
          <w:numId w:val="12"/>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Integrate relevant sources to support your arguments, correctly formatting source citations and references using current APA style. </w:t>
      </w:r>
    </w:p>
    <w:p w14:paraId="7FBDCF00" w14:textId="77777777" w:rsidR="000557CD" w:rsidRPr="000557CD" w:rsidRDefault="000557CD" w:rsidP="000557CD">
      <w:pPr>
        <w:numPr>
          <w:ilvl w:val="2"/>
          <w:numId w:val="13"/>
        </w:numPr>
        <w:ind w:left="600"/>
        <w:rPr>
          <w:rFonts w:ascii="inherit" w:eastAsia="Times New Roman" w:hAnsi="inherit" w:cs="Times New Roman"/>
          <w:color w:val="222222"/>
          <w:sz w:val="26"/>
          <w:szCs w:val="26"/>
          <w:lang w:eastAsia="zh-CN"/>
        </w:rPr>
      </w:pPr>
      <w:r w:rsidRPr="000557CD">
        <w:rPr>
          <w:rFonts w:ascii="inherit" w:eastAsia="Times New Roman" w:hAnsi="inherit" w:cs="Times New Roman"/>
          <w:color w:val="222222"/>
          <w:sz w:val="26"/>
          <w:szCs w:val="26"/>
          <w:lang w:eastAsia="zh-CN"/>
        </w:rPr>
        <w:t>Did you cite an additional 3–5 credible sources to support your analysis and recommendations?</w:t>
      </w:r>
    </w:p>
    <w:p w14:paraId="2FBB38C0" w14:textId="77777777" w:rsidR="000557CD" w:rsidRPr="000557CD" w:rsidRDefault="000557CD" w:rsidP="000557CD">
      <w:pPr>
        <w:rPr>
          <w:rFonts w:ascii="Times New Roman" w:eastAsia="Times New Roman" w:hAnsi="Times New Roman" w:cs="Times New Roman"/>
          <w:lang w:eastAsia="zh-CN"/>
        </w:rPr>
      </w:pPr>
    </w:p>
    <w:p w14:paraId="3C7CDA11" w14:textId="77777777" w:rsidR="004B1D0B" w:rsidRDefault="000557CD"/>
    <w:p w14:paraId="1CC6A07C" w14:textId="77777777" w:rsidR="000557CD" w:rsidRDefault="000557CD"/>
    <w:p w14:paraId="0B077484" w14:textId="77777777" w:rsidR="000557CD" w:rsidRDefault="000557CD" w:rsidP="000557CD">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Policy Proposal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Policy Proposal Scoring Guide Grading Rubric"/>
        <w:tblDescription w:val="This table lists the grading criteria and associated grade weight for the Policy Proposal Scoring Guide"/>
      </w:tblPr>
      <w:tblGrid>
        <w:gridCol w:w="2116"/>
        <w:gridCol w:w="1807"/>
        <w:gridCol w:w="1807"/>
        <w:gridCol w:w="1807"/>
        <w:gridCol w:w="1807"/>
      </w:tblGrid>
      <w:tr w:rsidR="000557CD" w14:paraId="470F360B" w14:textId="77777777" w:rsidTr="000557CD">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380D99A9" w14:textId="77777777" w:rsidR="000557CD" w:rsidRDefault="000557CD">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7CCCBA96" w14:textId="77777777" w:rsidR="000557CD" w:rsidRDefault="000557CD">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551F16A9" w14:textId="77777777" w:rsidR="000557CD" w:rsidRDefault="000557CD">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24B52923" w14:textId="77777777" w:rsidR="000557CD" w:rsidRDefault="000557CD">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54F7F217" w14:textId="77777777" w:rsidR="000557CD" w:rsidRDefault="000557CD">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0557CD" w14:paraId="022872D3"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D992E19" w14:textId="77777777" w:rsidR="000557CD" w:rsidRDefault="000557CD">
            <w:pPr>
              <w:rPr>
                <w:rFonts w:eastAsia="Times New Roman"/>
                <w:sz w:val="26"/>
                <w:szCs w:val="26"/>
              </w:rPr>
            </w:pPr>
            <w:r>
              <w:rPr>
                <w:rStyle w:val="Strong"/>
                <w:rFonts w:eastAsia="Times New Roman"/>
                <w:b w:val="0"/>
                <w:bCs w:val="0"/>
                <w:sz w:val="29"/>
                <w:szCs w:val="29"/>
              </w:rPr>
              <w:t>Explain the need for creating an organizational policy or practice to address a shortfall in meeting a prescribed metric benchmark.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88A3059" w14:textId="77777777" w:rsidR="000557CD" w:rsidRDefault="000557CD">
            <w:pPr>
              <w:rPr>
                <w:rFonts w:eastAsia="Times New Roman"/>
              </w:rPr>
            </w:pPr>
            <w:r>
              <w:rPr>
                <w:rFonts w:eastAsia="Times New Roman"/>
              </w:rPr>
              <w:t>Does not explain the need for creating an organizational policy or practice to address a shortfall in meeting a prescribed metric benchmark.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86DBA2D" w14:textId="77777777" w:rsidR="000557CD" w:rsidRDefault="000557CD">
            <w:pPr>
              <w:rPr>
                <w:rFonts w:eastAsia="Times New Roman"/>
              </w:rPr>
            </w:pPr>
            <w:r>
              <w:rPr>
                <w:rFonts w:eastAsia="Times New Roman"/>
              </w:rPr>
              <w:t>Attempts to explain the need for a creating an organizational policy or practice, but the explanation is imprecise or is not clearly related to a shortfall in meeting a prescribed metric benchmark.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48BFCC8" w14:textId="77777777" w:rsidR="000557CD" w:rsidRDefault="000557CD">
            <w:pPr>
              <w:rPr>
                <w:rFonts w:eastAsia="Times New Roman"/>
              </w:rPr>
            </w:pPr>
            <w:r>
              <w:rPr>
                <w:rFonts w:eastAsia="Times New Roman"/>
              </w:rPr>
              <w:t>Explains the need for creating an organizational policy or practice to address a shortfall in meeting a prescribed metric benchmark.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96D537B" w14:textId="77777777" w:rsidR="000557CD" w:rsidRDefault="000557CD">
            <w:pPr>
              <w:rPr>
                <w:rFonts w:eastAsia="Times New Roman"/>
              </w:rPr>
            </w:pPr>
            <w:r>
              <w:rPr>
                <w:rFonts w:eastAsia="Times New Roman"/>
              </w:rPr>
              <w:t>Explains the need for creating an organizational policy or practice to address a shortfall in meeting a prescribed metric benchmark, acknowledging costs and benefits both of changing and of not changing the policy or practice.</w:t>
            </w:r>
          </w:p>
        </w:tc>
      </w:tr>
      <w:tr w:rsidR="000557CD" w14:paraId="11160161"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4C9B3A9" w14:textId="77777777" w:rsidR="000557CD" w:rsidRDefault="000557CD">
            <w:pPr>
              <w:rPr>
                <w:rFonts w:eastAsia="Times New Roman"/>
                <w:sz w:val="26"/>
                <w:szCs w:val="26"/>
              </w:rPr>
            </w:pPr>
            <w:r>
              <w:rPr>
                <w:rStyle w:val="Strong"/>
                <w:rFonts w:eastAsia="Times New Roman"/>
                <w:b w:val="0"/>
                <w:bCs w:val="0"/>
                <w:sz w:val="29"/>
                <w:szCs w:val="29"/>
              </w:rPr>
              <w:t>Recommend ethical, evidence-based strategies to resolve a performance issue related to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8FE3E47" w14:textId="77777777" w:rsidR="000557CD" w:rsidRDefault="000557CD">
            <w:pPr>
              <w:rPr>
                <w:rFonts w:eastAsia="Times New Roman"/>
              </w:rPr>
            </w:pPr>
            <w:r>
              <w:rPr>
                <w:rFonts w:eastAsia="Times New Roman"/>
              </w:rPr>
              <w:t>Does not recommend ethical, evidence-based strategies to resolve a performance issue related to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CA7F924" w14:textId="77777777" w:rsidR="000557CD" w:rsidRDefault="000557CD">
            <w:pPr>
              <w:rPr>
                <w:rFonts w:eastAsia="Times New Roman"/>
              </w:rPr>
            </w:pPr>
            <w:r>
              <w:rPr>
                <w:rFonts w:eastAsia="Times New Roman"/>
              </w:rPr>
              <w:t>Recommends strategies to resolve a performance issue, but the strategies are either not clearly ethical, not clearly evidence-based, or seem unlikely to resolve the issue.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30DC1A2" w14:textId="77777777" w:rsidR="000557CD" w:rsidRDefault="000557CD">
            <w:pPr>
              <w:rPr>
                <w:rFonts w:eastAsia="Times New Roman"/>
              </w:rPr>
            </w:pPr>
            <w:r>
              <w:rPr>
                <w:rFonts w:eastAsia="Times New Roman"/>
              </w:rPr>
              <w:t>Recommends ethical, evidence-based strategies to resolve a performance issue related to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1CA1861" w14:textId="77777777" w:rsidR="000557CD" w:rsidRDefault="000557CD">
            <w:pPr>
              <w:rPr>
                <w:rFonts w:eastAsia="Times New Roman"/>
              </w:rPr>
            </w:pPr>
            <w:r>
              <w:rPr>
                <w:rFonts w:eastAsia="Times New Roman"/>
              </w:rPr>
              <w:t>Recommends ethical, evidence-based strategies to resolve a performance issue related to health care policy or law, and identifies areas of uncertainty or knowledge gaps.</w:t>
            </w:r>
          </w:p>
        </w:tc>
      </w:tr>
      <w:tr w:rsidR="000557CD" w14:paraId="65927838"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43FAC4D" w14:textId="77777777" w:rsidR="000557CD" w:rsidRDefault="000557CD">
            <w:pPr>
              <w:rPr>
                <w:rFonts w:eastAsia="Times New Roman"/>
                <w:sz w:val="26"/>
                <w:szCs w:val="26"/>
              </w:rPr>
            </w:pPr>
            <w:r>
              <w:rPr>
                <w:rStyle w:val="Strong"/>
                <w:rFonts w:eastAsia="Times New Roman"/>
                <w:b w:val="0"/>
                <w:bCs w:val="0"/>
                <w:sz w:val="29"/>
                <w:szCs w:val="29"/>
              </w:rPr>
              <w:t>Analyze the potential effects of environmental factors on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9C1B314" w14:textId="77777777" w:rsidR="000557CD" w:rsidRDefault="000557CD">
            <w:pPr>
              <w:rPr>
                <w:rFonts w:eastAsia="Times New Roman"/>
              </w:rPr>
            </w:pPr>
            <w:r>
              <w:rPr>
                <w:rFonts w:eastAsia="Times New Roman"/>
              </w:rPr>
              <w:t>Does not describe the potential effects of environmental factors on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6FFED71" w14:textId="77777777" w:rsidR="000557CD" w:rsidRDefault="000557CD">
            <w:pPr>
              <w:rPr>
                <w:rFonts w:eastAsia="Times New Roman"/>
              </w:rPr>
            </w:pPr>
            <w:r>
              <w:rPr>
                <w:rFonts w:eastAsia="Times New Roman"/>
              </w:rPr>
              <w:t>Describes the potential effects of environmental factors on recommended strategies, but fails to analyze them.</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344E675" w14:textId="77777777" w:rsidR="000557CD" w:rsidRDefault="000557CD">
            <w:pPr>
              <w:rPr>
                <w:rFonts w:eastAsia="Times New Roman"/>
              </w:rPr>
            </w:pPr>
            <w:r>
              <w:rPr>
                <w:rFonts w:eastAsia="Times New Roman"/>
              </w:rPr>
              <w:t>Analyzes the potential effects of environmental factors on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54A119C" w14:textId="77777777" w:rsidR="000557CD" w:rsidRDefault="000557CD">
            <w:pPr>
              <w:rPr>
                <w:rFonts w:eastAsia="Times New Roman"/>
              </w:rPr>
            </w:pPr>
            <w:r>
              <w:rPr>
                <w:rFonts w:eastAsia="Times New Roman"/>
              </w:rPr>
              <w:t>Analyzes the potential effects of environmental factors on recommended strategies, and proposes mitigation or potential responses to those factors.</w:t>
            </w:r>
          </w:p>
        </w:tc>
      </w:tr>
      <w:tr w:rsidR="000557CD" w14:paraId="6D5BF67B"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F1AE16C" w14:textId="77777777" w:rsidR="000557CD" w:rsidRDefault="000557CD">
            <w:pPr>
              <w:rPr>
                <w:rFonts w:eastAsia="Times New Roman"/>
                <w:sz w:val="26"/>
                <w:szCs w:val="26"/>
              </w:rPr>
            </w:pPr>
            <w:r>
              <w:rPr>
                <w:rStyle w:val="Strong"/>
                <w:rFonts w:eastAsia="Times New Roman"/>
                <w:b w:val="0"/>
                <w:bCs w:val="0"/>
                <w:sz w:val="29"/>
                <w:szCs w:val="29"/>
              </w:rPr>
              <w:t>Propose a succinct policy and guidelines to enable a team, unit, or the organization as a whole to implement recommended strategies to resolve the performance issue related to the relevant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546C75A" w14:textId="77777777" w:rsidR="000557CD" w:rsidRDefault="000557CD">
            <w:pPr>
              <w:rPr>
                <w:rFonts w:eastAsia="Times New Roman"/>
              </w:rPr>
            </w:pPr>
            <w:r>
              <w:rPr>
                <w:rFonts w:eastAsia="Times New Roman"/>
              </w:rPr>
              <w:t>Does not propose a succinct policy and guidelines to enable a team, unit, or the organization as a whole to implement recommended strategies to resolve the performance issue related to the relevant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75A7661" w14:textId="77777777" w:rsidR="000557CD" w:rsidRDefault="000557CD">
            <w:pPr>
              <w:rPr>
                <w:rFonts w:eastAsia="Times New Roman"/>
              </w:rPr>
            </w:pPr>
            <w:r>
              <w:rPr>
                <w:rFonts w:eastAsia="Times New Roman"/>
              </w:rPr>
              <w:t>Proposes a policy and guidelines, but its applicability to either a group or the implementation of recommended strategies is unclear or weak.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47C20EF" w14:textId="77777777" w:rsidR="000557CD" w:rsidRDefault="000557CD">
            <w:pPr>
              <w:rPr>
                <w:rFonts w:eastAsia="Times New Roman"/>
              </w:rPr>
            </w:pPr>
            <w:r>
              <w:rPr>
                <w:rFonts w:eastAsia="Times New Roman"/>
              </w:rPr>
              <w:t>Proposes a succinct policy and guidelines to enable a team, unit, or the organization as a whole to implement recommended strategies to resolve the performance issue related to the relevant local, state, or federal health care policy or law.</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908456C" w14:textId="77777777" w:rsidR="000557CD" w:rsidRDefault="000557CD">
            <w:pPr>
              <w:rPr>
                <w:rFonts w:eastAsia="Times New Roman"/>
              </w:rPr>
            </w:pPr>
            <w:r>
              <w:rPr>
                <w:rFonts w:eastAsia="Times New Roman"/>
              </w:rPr>
              <w:t>Proposes a succinct policy and guidelines to enable a team, unit, or the organization as a whole to implement recommended strategies to resolve the performance issue related to the relevant local, state, or federal health care policy or law. Makes explicit links to the evidence that supports the soundness of the proposal.</w:t>
            </w:r>
          </w:p>
        </w:tc>
      </w:tr>
      <w:tr w:rsidR="000557CD" w14:paraId="094CA24F"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0BBA00" w14:textId="77777777" w:rsidR="000557CD" w:rsidRDefault="000557CD">
            <w:pPr>
              <w:rPr>
                <w:rFonts w:eastAsia="Times New Roman"/>
                <w:sz w:val="26"/>
                <w:szCs w:val="26"/>
              </w:rPr>
            </w:pPr>
            <w:r>
              <w:rPr>
                <w:rStyle w:val="Strong"/>
                <w:rFonts w:eastAsia="Times New Roman"/>
                <w:b w:val="0"/>
                <w:bCs w:val="0"/>
                <w:sz w:val="29"/>
                <w:szCs w:val="29"/>
              </w:rPr>
              <w:t>Identify colleagues, individual stakeholders, or stakeholder groups who should be involved in further development and implementation of proposed policy, guidelines, and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8EB92CD" w14:textId="77777777" w:rsidR="000557CD" w:rsidRDefault="000557CD">
            <w:pPr>
              <w:rPr>
                <w:rFonts w:eastAsia="Times New Roman"/>
              </w:rPr>
            </w:pPr>
            <w:r>
              <w:rPr>
                <w:rFonts w:eastAsia="Times New Roman"/>
              </w:rPr>
              <w:t>Does not identify colleagues, individual stakeholders, or stakeholder groups who should be involved in further development and implementation of proposed policy, guidelines, and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06BA59B" w14:textId="77777777" w:rsidR="000557CD" w:rsidRDefault="000557CD">
            <w:pPr>
              <w:rPr>
                <w:rFonts w:eastAsia="Times New Roman"/>
              </w:rPr>
            </w:pPr>
            <w:r>
              <w:rPr>
                <w:rFonts w:eastAsia="Times New Roman"/>
              </w:rPr>
              <w:t>Identifies colleagues, stakeholders, or groups who are not the most logical choices to be involved in further development and implementation of proposed policy, guidelines, and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CBCEAB3" w14:textId="77777777" w:rsidR="000557CD" w:rsidRDefault="000557CD">
            <w:pPr>
              <w:rPr>
                <w:rFonts w:eastAsia="Times New Roman"/>
              </w:rPr>
            </w:pPr>
            <w:r>
              <w:rPr>
                <w:rFonts w:eastAsia="Times New Roman"/>
              </w:rPr>
              <w:t>Identifies colleagues, individual stakeholders, or stakeholder groups who should be involved in further development and implementation of proposed policy, guidelines, and recommended strategies.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684A220" w14:textId="77777777" w:rsidR="000557CD" w:rsidRDefault="000557CD">
            <w:pPr>
              <w:rPr>
                <w:rFonts w:eastAsia="Times New Roman"/>
              </w:rPr>
            </w:pPr>
            <w:r>
              <w:rPr>
                <w:rFonts w:eastAsia="Times New Roman"/>
              </w:rPr>
              <w:t>Identifies colleagues, individual stakeholders, or stakeholder groups who should be involved in further development and implementation of proposed policy, guidelines, and recommended strategies; suggests collaboration strategies.</w:t>
            </w:r>
          </w:p>
        </w:tc>
      </w:tr>
      <w:tr w:rsidR="000557CD" w14:paraId="596032B0"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BFB6DC4" w14:textId="77777777" w:rsidR="000557CD" w:rsidRDefault="000557CD">
            <w:pPr>
              <w:rPr>
                <w:rFonts w:eastAsia="Times New Roman"/>
                <w:sz w:val="26"/>
                <w:szCs w:val="26"/>
              </w:rPr>
            </w:pPr>
            <w:r>
              <w:rPr>
                <w:rStyle w:val="Strong"/>
                <w:rFonts w:eastAsia="Times New Roman"/>
                <w:b w:val="0"/>
                <w:bCs w:val="0"/>
                <w:sz w:val="29"/>
                <w:szCs w:val="29"/>
              </w:rPr>
              <w:t>Communicate a proposed policy, guidelines, and recommended strategies in a professional and persuasive manner, writing content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7AED377" w14:textId="77777777" w:rsidR="000557CD" w:rsidRDefault="000557CD">
            <w:pPr>
              <w:rPr>
                <w:rFonts w:eastAsia="Times New Roman"/>
              </w:rPr>
            </w:pPr>
            <w:r>
              <w:rPr>
                <w:rFonts w:eastAsia="Times New Roman"/>
              </w:rPr>
              <w:t>Does not communicate a proposed policy, guidelines, and recommended strategies in a professional and effective manner; does not write content clearly and logically; and does not use correct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8F35F35" w14:textId="77777777" w:rsidR="000557CD" w:rsidRDefault="000557CD">
            <w:pPr>
              <w:rPr>
                <w:rFonts w:eastAsia="Times New Roman"/>
              </w:rPr>
            </w:pPr>
            <w:r>
              <w:rPr>
                <w:rFonts w:eastAsia="Times New Roman"/>
              </w:rPr>
              <w:t>Proposal is not consistently professional, effective, clear, and logical, or errors in use of grammar, punctuation, or spelling distract from the message.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B98726F" w14:textId="77777777" w:rsidR="000557CD" w:rsidRDefault="000557CD">
            <w:pPr>
              <w:rPr>
                <w:rFonts w:eastAsia="Times New Roman"/>
              </w:rPr>
            </w:pPr>
            <w:r>
              <w:rPr>
                <w:rFonts w:eastAsia="Times New Roman"/>
              </w:rPr>
              <w:t>Communicates a proposed policy, guidelines, and recommended strategies in a professional and persuasive manner, writing content clearly and logically, with correct use of grammar, punctuation, and spelling.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26AE1AC" w14:textId="77777777" w:rsidR="000557CD" w:rsidRDefault="000557CD">
            <w:pPr>
              <w:rPr>
                <w:rFonts w:eastAsia="Times New Roman"/>
              </w:rPr>
            </w:pPr>
            <w:r>
              <w:rPr>
                <w:rFonts w:eastAsia="Times New Roman"/>
              </w:rPr>
              <w:t>Proposal is professional, effective, and insightful; content is clear, logical, and persuasive; grammar, punctuation, and spelling are without errors.</w:t>
            </w:r>
          </w:p>
        </w:tc>
      </w:tr>
      <w:tr w:rsidR="000557CD" w14:paraId="33F1C3BF" w14:textId="77777777" w:rsidTr="000557CD">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A857469" w14:textId="77777777" w:rsidR="000557CD" w:rsidRDefault="000557CD">
            <w:pPr>
              <w:rPr>
                <w:rFonts w:eastAsia="Times New Roman"/>
                <w:sz w:val="26"/>
                <w:szCs w:val="26"/>
              </w:rPr>
            </w:pPr>
            <w:r>
              <w:rPr>
                <w:rStyle w:val="Strong"/>
                <w:rFonts w:eastAsia="Times New Roman"/>
                <w:b w:val="0"/>
                <w:bCs w:val="0"/>
                <w:sz w:val="29"/>
                <w:szCs w:val="29"/>
              </w:rPr>
              <w:t>Effectively support arguments with relevant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CCFD542" w14:textId="77777777" w:rsidR="000557CD" w:rsidRDefault="000557CD">
            <w:pPr>
              <w:rPr>
                <w:rFonts w:eastAsia="Times New Roman"/>
              </w:rPr>
            </w:pPr>
            <w:r>
              <w:rPr>
                <w:rFonts w:eastAsia="Times New Roman"/>
              </w:rPr>
              <w:t>Does not effectively support arguments with relevant sources; does not correctly format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C351B25" w14:textId="77777777" w:rsidR="000557CD" w:rsidRDefault="000557CD">
            <w:pPr>
              <w:rPr>
                <w:rFonts w:eastAsia="Times New Roman"/>
              </w:rPr>
            </w:pPr>
            <w:r>
              <w:rPr>
                <w:rFonts w:eastAsia="Times New Roman"/>
              </w:rPr>
              <w:t>Sources lack relevance or are poorly integrated, or citations or references are incorrectly formatted.</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C5F2FEE" w14:textId="77777777" w:rsidR="000557CD" w:rsidRDefault="000557CD">
            <w:pPr>
              <w:rPr>
                <w:rFonts w:eastAsia="Times New Roman"/>
              </w:rPr>
            </w:pPr>
            <w:r>
              <w:rPr>
                <w:rFonts w:eastAsia="Times New Roman"/>
              </w:rPr>
              <w:t>Effectively supports arguments with relevant sources, correctly formatting citations and references using current APA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ABEC754" w14:textId="77777777" w:rsidR="000557CD" w:rsidRDefault="000557CD">
            <w:pPr>
              <w:rPr>
                <w:rFonts w:eastAsia="Times New Roman"/>
              </w:rPr>
            </w:pPr>
            <w:r>
              <w:rPr>
                <w:rFonts w:eastAsia="Times New Roman"/>
              </w:rPr>
              <w:t>Effectively supports arguments with relevant sources, correctly formatting citations and references using current APA style. Citations are free from errors.</w:t>
            </w:r>
          </w:p>
        </w:tc>
      </w:tr>
    </w:tbl>
    <w:p w14:paraId="5CEF553F" w14:textId="77777777" w:rsidR="000557CD" w:rsidRDefault="000557CD">
      <w:bookmarkStart w:id="0" w:name="_GoBack"/>
      <w:bookmarkEnd w:id="0"/>
    </w:p>
    <w:sectPr w:rsidR="000557CD"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LT W01 65 Medium">
    <w:charset w:val="00"/>
    <w:family w:val="swiss"/>
    <w:pitch w:val="variable"/>
    <w:sig w:usb0="800000AF" w:usb1="5000204A" w:usb2="00000000" w:usb3="00000000" w:csb0="0000009B" w:csb1="00000000"/>
  </w:font>
  <w:font w:name="Avenir LT W01 85 Heavy">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C340A"/>
    <w:multiLevelType w:val="multilevel"/>
    <w:tmpl w:val="497C9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CD"/>
    <w:rsid w:val="000557CD"/>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01AC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7C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557CD"/>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0557CD"/>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0557CD"/>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57CD"/>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0557CD"/>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0557CD"/>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0557CD"/>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0557CD"/>
    <w:rPr>
      <w:i/>
      <w:iCs/>
    </w:rPr>
  </w:style>
  <w:style w:type="character" w:customStyle="1" w:styleId="apple-converted-space">
    <w:name w:val="apple-converted-space"/>
    <w:basedOn w:val="DefaultParagraphFont"/>
    <w:rsid w:val="000557CD"/>
  </w:style>
  <w:style w:type="character" w:styleId="Hyperlink">
    <w:name w:val="Hyperlink"/>
    <w:basedOn w:val="DefaultParagraphFont"/>
    <w:uiPriority w:val="99"/>
    <w:semiHidden/>
    <w:unhideWhenUsed/>
    <w:rsid w:val="000557CD"/>
    <w:rPr>
      <w:color w:val="0000FF"/>
      <w:u w:val="single"/>
    </w:rPr>
  </w:style>
  <w:style w:type="character" w:customStyle="1" w:styleId="Heading1Char">
    <w:name w:val="Heading 1 Char"/>
    <w:basedOn w:val="DefaultParagraphFont"/>
    <w:link w:val="Heading1"/>
    <w:uiPriority w:val="9"/>
    <w:rsid w:val="000557CD"/>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055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862818">
      <w:bodyDiv w:val="1"/>
      <w:marLeft w:val="0"/>
      <w:marRight w:val="0"/>
      <w:marTop w:val="0"/>
      <w:marBottom w:val="0"/>
      <w:divBdr>
        <w:top w:val="none" w:sz="0" w:space="0" w:color="auto"/>
        <w:left w:val="none" w:sz="0" w:space="0" w:color="auto"/>
        <w:bottom w:val="none" w:sz="0" w:space="0" w:color="auto"/>
        <w:right w:val="none" w:sz="0" w:space="0" w:color="auto"/>
      </w:divBdr>
      <w:divsChild>
        <w:div w:id="865599726">
          <w:marLeft w:val="0"/>
          <w:marRight w:val="0"/>
          <w:marTop w:val="0"/>
          <w:marBottom w:val="0"/>
          <w:divBdr>
            <w:top w:val="single" w:sz="48" w:space="23" w:color="1A1712"/>
            <w:left w:val="none" w:sz="0" w:space="0" w:color="auto"/>
            <w:bottom w:val="none" w:sz="0" w:space="0" w:color="auto"/>
            <w:right w:val="none" w:sz="0" w:space="0" w:color="auto"/>
          </w:divBdr>
        </w:div>
        <w:div w:id="2146117642">
          <w:marLeft w:val="0"/>
          <w:marRight w:val="0"/>
          <w:marTop w:val="0"/>
          <w:marBottom w:val="0"/>
          <w:divBdr>
            <w:top w:val="none" w:sz="0" w:space="0" w:color="auto"/>
            <w:left w:val="none" w:sz="0" w:space="0" w:color="auto"/>
            <w:bottom w:val="none" w:sz="0" w:space="0" w:color="auto"/>
            <w:right w:val="none" w:sz="0" w:space="0" w:color="auto"/>
          </w:divBdr>
          <w:divsChild>
            <w:div w:id="1909533786">
              <w:marLeft w:val="0"/>
              <w:marRight w:val="0"/>
              <w:marTop w:val="0"/>
              <w:marBottom w:val="750"/>
              <w:divBdr>
                <w:top w:val="none" w:sz="0" w:space="0" w:color="auto"/>
                <w:left w:val="none" w:sz="0" w:space="0" w:color="auto"/>
                <w:bottom w:val="none" w:sz="0" w:space="0" w:color="auto"/>
                <w:right w:val="none" w:sz="0" w:space="0" w:color="auto"/>
              </w:divBdr>
              <w:divsChild>
                <w:div w:id="4140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197976">
      <w:bodyDiv w:val="1"/>
      <w:marLeft w:val="0"/>
      <w:marRight w:val="0"/>
      <w:marTop w:val="0"/>
      <w:marBottom w:val="0"/>
      <w:divBdr>
        <w:top w:val="none" w:sz="0" w:space="0" w:color="auto"/>
        <w:left w:val="none" w:sz="0" w:space="0" w:color="auto"/>
        <w:bottom w:val="none" w:sz="0" w:space="0" w:color="auto"/>
        <w:right w:val="none" w:sz="0" w:space="0" w:color="auto"/>
      </w:divBdr>
      <w:divsChild>
        <w:div w:id="1230506070">
          <w:marLeft w:val="0"/>
          <w:marRight w:val="0"/>
          <w:marTop w:val="0"/>
          <w:marBottom w:val="0"/>
          <w:divBdr>
            <w:top w:val="none" w:sz="0" w:space="0" w:color="auto"/>
            <w:left w:val="none" w:sz="0" w:space="0" w:color="auto"/>
            <w:bottom w:val="none" w:sz="0" w:space="0" w:color="auto"/>
            <w:right w:val="none" w:sz="0" w:space="0" w:color="auto"/>
          </w:divBdr>
          <w:divsChild>
            <w:div w:id="1361469689">
              <w:marLeft w:val="0"/>
              <w:marRight w:val="0"/>
              <w:marTop w:val="0"/>
              <w:marBottom w:val="0"/>
              <w:divBdr>
                <w:top w:val="none" w:sz="0" w:space="0" w:color="auto"/>
                <w:left w:val="none" w:sz="0" w:space="0" w:color="auto"/>
                <w:bottom w:val="none" w:sz="0" w:space="0" w:color="auto"/>
                <w:right w:val="none" w:sz="0" w:space="0" w:color="auto"/>
              </w:divBdr>
              <w:divsChild>
                <w:div w:id="2096633516">
                  <w:marLeft w:val="300"/>
                  <w:marRight w:val="300"/>
                  <w:marTop w:val="300"/>
                  <w:marBottom w:val="300"/>
                  <w:divBdr>
                    <w:top w:val="none" w:sz="0" w:space="0" w:color="auto"/>
                    <w:left w:val="none" w:sz="0" w:space="0" w:color="auto"/>
                    <w:bottom w:val="none" w:sz="0" w:space="0" w:color="auto"/>
                    <w:right w:val="none" w:sz="0" w:space="0" w:color="auto"/>
                  </w:divBdr>
                  <w:divsChild>
                    <w:div w:id="353043942">
                      <w:marLeft w:val="300"/>
                      <w:marRight w:val="300"/>
                      <w:marTop w:val="300"/>
                      <w:marBottom w:val="300"/>
                      <w:divBdr>
                        <w:top w:val="none" w:sz="0" w:space="0" w:color="auto"/>
                        <w:left w:val="none" w:sz="0" w:space="0" w:color="auto"/>
                        <w:bottom w:val="none" w:sz="0" w:space="0" w:color="auto"/>
                        <w:right w:val="none" w:sz="0" w:space="0" w:color="auto"/>
                      </w:divBdr>
                      <w:divsChild>
                        <w:div w:id="1266042085">
                          <w:marLeft w:val="0"/>
                          <w:marRight w:val="0"/>
                          <w:marTop w:val="0"/>
                          <w:marBottom w:val="0"/>
                          <w:divBdr>
                            <w:top w:val="none" w:sz="0" w:space="0" w:color="auto"/>
                            <w:left w:val="none" w:sz="0" w:space="0" w:color="auto"/>
                            <w:bottom w:val="none" w:sz="0" w:space="0" w:color="auto"/>
                            <w:right w:val="none" w:sz="0" w:space="0" w:color="auto"/>
                          </w:divBdr>
                          <w:divsChild>
                            <w:div w:id="525754420">
                              <w:marLeft w:val="0"/>
                              <w:marRight w:val="0"/>
                              <w:marTop w:val="0"/>
                              <w:marBottom w:val="0"/>
                              <w:divBdr>
                                <w:top w:val="none" w:sz="0" w:space="0" w:color="auto"/>
                                <w:left w:val="none" w:sz="0" w:space="0" w:color="auto"/>
                                <w:bottom w:val="none" w:sz="0" w:space="0" w:color="auto"/>
                                <w:right w:val="none" w:sz="0" w:space="0" w:color="auto"/>
                              </w:divBdr>
                              <w:divsChild>
                                <w:div w:id="1508858844">
                                  <w:marLeft w:val="0"/>
                                  <w:marRight w:val="0"/>
                                  <w:marTop w:val="0"/>
                                  <w:marBottom w:val="0"/>
                                  <w:divBdr>
                                    <w:top w:val="none" w:sz="0" w:space="0" w:color="auto"/>
                                    <w:left w:val="none" w:sz="0" w:space="0" w:color="auto"/>
                                    <w:bottom w:val="none" w:sz="0" w:space="0" w:color="auto"/>
                                    <w:right w:val="none" w:sz="0" w:space="0" w:color="auto"/>
                                  </w:divBdr>
                                  <w:divsChild>
                                    <w:div w:id="47325874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544559993">
                      <w:marLeft w:val="0"/>
                      <w:marRight w:val="0"/>
                      <w:marTop w:val="0"/>
                      <w:marBottom w:val="0"/>
                      <w:divBdr>
                        <w:top w:val="none" w:sz="0" w:space="0" w:color="auto"/>
                        <w:left w:val="none" w:sz="0" w:space="0" w:color="auto"/>
                        <w:bottom w:val="none" w:sz="0" w:space="0" w:color="auto"/>
                        <w:right w:val="none" w:sz="0" w:space="0" w:color="auto"/>
                      </w:divBdr>
                    </w:div>
                    <w:div w:id="346441846">
                      <w:marLeft w:val="300"/>
                      <w:marRight w:val="300"/>
                      <w:marTop w:val="300"/>
                      <w:marBottom w:val="300"/>
                      <w:divBdr>
                        <w:top w:val="none" w:sz="0" w:space="0" w:color="auto"/>
                        <w:left w:val="none" w:sz="0" w:space="0" w:color="auto"/>
                        <w:bottom w:val="none" w:sz="0" w:space="0" w:color="auto"/>
                        <w:right w:val="none" w:sz="0" w:space="0" w:color="auto"/>
                      </w:divBdr>
                      <w:divsChild>
                        <w:div w:id="1519781108">
                          <w:marLeft w:val="0"/>
                          <w:marRight w:val="0"/>
                          <w:marTop w:val="0"/>
                          <w:marBottom w:val="0"/>
                          <w:divBdr>
                            <w:top w:val="none" w:sz="0" w:space="0" w:color="auto"/>
                            <w:left w:val="none" w:sz="0" w:space="0" w:color="auto"/>
                            <w:bottom w:val="none" w:sz="0" w:space="0" w:color="auto"/>
                            <w:right w:val="none" w:sz="0" w:space="0" w:color="auto"/>
                          </w:divBdr>
                          <w:divsChild>
                            <w:div w:id="889611907">
                              <w:marLeft w:val="0"/>
                              <w:marRight w:val="0"/>
                              <w:marTop w:val="0"/>
                              <w:marBottom w:val="0"/>
                              <w:divBdr>
                                <w:top w:val="none" w:sz="0" w:space="0" w:color="auto"/>
                                <w:left w:val="none" w:sz="0" w:space="0" w:color="auto"/>
                                <w:bottom w:val="none" w:sz="0" w:space="0" w:color="auto"/>
                                <w:right w:val="none" w:sz="0" w:space="0" w:color="auto"/>
                              </w:divBdr>
                              <w:divsChild>
                                <w:div w:id="81922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64453">
                      <w:marLeft w:val="0"/>
                      <w:marRight w:val="0"/>
                      <w:marTop w:val="0"/>
                      <w:marBottom w:val="0"/>
                      <w:divBdr>
                        <w:top w:val="none" w:sz="0" w:space="0" w:color="auto"/>
                        <w:left w:val="none" w:sz="0" w:space="0" w:color="auto"/>
                        <w:bottom w:val="none" w:sz="0" w:space="0" w:color="auto"/>
                        <w:right w:val="none" w:sz="0" w:space="0" w:color="auto"/>
                      </w:divBdr>
                    </w:div>
                    <w:div w:id="1492406370">
                      <w:marLeft w:val="300"/>
                      <w:marRight w:val="300"/>
                      <w:marTop w:val="300"/>
                      <w:marBottom w:val="300"/>
                      <w:divBdr>
                        <w:top w:val="none" w:sz="0" w:space="0" w:color="auto"/>
                        <w:left w:val="none" w:sz="0" w:space="0" w:color="auto"/>
                        <w:bottom w:val="none" w:sz="0" w:space="0" w:color="auto"/>
                        <w:right w:val="none" w:sz="0" w:space="0" w:color="auto"/>
                      </w:divBdr>
                      <w:divsChild>
                        <w:div w:id="1774665958">
                          <w:marLeft w:val="0"/>
                          <w:marRight w:val="0"/>
                          <w:marTop w:val="0"/>
                          <w:marBottom w:val="0"/>
                          <w:divBdr>
                            <w:top w:val="none" w:sz="0" w:space="0" w:color="auto"/>
                            <w:left w:val="none" w:sz="0" w:space="0" w:color="auto"/>
                            <w:bottom w:val="none" w:sz="0" w:space="0" w:color="auto"/>
                            <w:right w:val="none" w:sz="0" w:space="0" w:color="auto"/>
                          </w:divBdr>
                          <w:divsChild>
                            <w:div w:id="131282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78849">
                      <w:marLeft w:val="0"/>
                      <w:marRight w:val="0"/>
                      <w:marTop w:val="0"/>
                      <w:marBottom w:val="0"/>
                      <w:divBdr>
                        <w:top w:val="single" w:sz="6" w:space="8" w:color="2E91C2"/>
                        <w:left w:val="single" w:sz="6" w:space="8" w:color="2E91C2"/>
                        <w:bottom w:val="single" w:sz="6" w:space="8" w:color="2E91C2"/>
                        <w:right w:val="single" w:sz="6" w:space="8" w:color="2E91C2"/>
                      </w:divBdr>
                    </w:div>
                    <w:div w:id="939139881">
                      <w:marLeft w:val="0"/>
                      <w:marRight w:val="0"/>
                      <w:marTop w:val="0"/>
                      <w:marBottom w:val="0"/>
                      <w:divBdr>
                        <w:top w:val="none" w:sz="0" w:space="0" w:color="auto"/>
                        <w:left w:val="none" w:sz="0" w:space="0" w:color="auto"/>
                        <w:bottom w:val="none" w:sz="0" w:space="0" w:color="auto"/>
                        <w:right w:val="none" w:sz="0" w:space="0" w:color="auto"/>
                      </w:divBdr>
                      <w:divsChild>
                        <w:div w:id="809790146">
                          <w:marLeft w:val="0"/>
                          <w:marRight w:val="0"/>
                          <w:marTop w:val="0"/>
                          <w:marBottom w:val="0"/>
                          <w:divBdr>
                            <w:top w:val="none" w:sz="0" w:space="0" w:color="auto"/>
                            <w:left w:val="none" w:sz="0" w:space="0" w:color="auto"/>
                            <w:bottom w:val="none" w:sz="0" w:space="0" w:color="auto"/>
                            <w:right w:val="none" w:sz="0" w:space="0" w:color="auto"/>
                          </w:divBdr>
                          <w:divsChild>
                            <w:div w:id="103076416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media.capella.edu/CourseMedia/MHA5004/decisionMakingHealthcare/wrapper.asp" TargetMode="External"/><Relationship Id="rId12" Type="http://schemas.openxmlformats.org/officeDocument/2006/relationships/hyperlink" Target="http://media.capella.edu/CourseMedia/MHA5004/decisionMakingHealthcare/transcript.html" TargetMode="External"/><Relationship Id="rId13" Type="http://schemas.openxmlformats.org/officeDocument/2006/relationships/hyperlink" Target="https://courserooma.capella.edu/webapps/blackboard/content/listContent.jsp?course_id=_78259_1&amp;content_id=_5580257_1&amp;mode=reset"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8259_1&amp;content_id=_5580257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78259_1&amp;content_id=_5580257_1&amp;mode=reset" TargetMode="External"/><Relationship Id="rId8" Type="http://schemas.openxmlformats.org/officeDocument/2006/relationships/hyperlink" Target="https://courserooma.capella.edu/webapps/blackboard/content/listContent.jsp?course_id=_78259_1&amp;content_id=_5580257_1&amp;mode=reset" TargetMode="External"/><Relationship Id="rId9" Type="http://schemas.openxmlformats.org/officeDocument/2006/relationships/hyperlink" Target="https://courserooma.capella.edu/webapps/blackboard/content/listContent.jsp?course_id=_78259_1&amp;content_id=_5580257_1&amp;mode=reset" TargetMode="External"/><Relationship Id="rId10" Type="http://schemas.openxmlformats.org/officeDocument/2006/relationships/hyperlink" Target="http://capellauniversity.libguides.com/NHSFP6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2544</Words>
  <Characters>14506</Characters>
  <Application>Microsoft Macintosh Word</Application>
  <DocSecurity>0</DocSecurity>
  <Lines>120</Lines>
  <Paragraphs>34</Paragraphs>
  <ScaleCrop>false</ScaleCrop>
  <LinksUpToDate>false</LinksUpToDate>
  <CharactersWithSpaces>17016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2017-12-20T04:40:00Z</dcterms:created>
  <dcterms:modified xsi:type="dcterms:W3CDTF">2017-12-20T04:41:00Z</dcterms:modified>
</cp:coreProperties>
</file>